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Дилёра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Далеровича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неработающего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Абидов</w:t>
      </w:r>
      <w:r>
        <w:rPr>
          <w:b w:val="0"/>
          <w:bCs w:val="0"/>
          <w:i w:val="0"/>
          <w:iCs w:val="0"/>
          <w:sz w:val="26"/>
          <w:szCs w:val="26"/>
        </w:rPr>
        <w:t xml:space="preserve"> Д.Д.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19.05.2025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b w:val="0"/>
          <w:bCs w:val="0"/>
          <w:i w:val="0"/>
          <w:iCs w:val="0"/>
          <w:sz w:val="26"/>
          <w:szCs w:val="26"/>
        </w:rPr>
        <w:t>00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час. </w:t>
      </w:r>
      <w:r>
        <w:rPr>
          <w:b w:val="0"/>
          <w:bCs w:val="0"/>
          <w:i w:val="0"/>
          <w:iCs w:val="0"/>
          <w:sz w:val="26"/>
          <w:szCs w:val="26"/>
        </w:rPr>
        <w:t>38</w:t>
      </w:r>
      <w:r>
        <w:rPr>
          <w:b w:val="0"/>
          <w:bCs w:val="0"/>
          <w:i w:val="0"/>
          <w:iCs w:val="0"/>
          <w:sz w:val="26"/>
          <w:szCs w:val="26"/>
        </w:rPr>
        <w:t xml:space="preserve"> мин.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 </w:t>
      </w:r>
      <w:r>
        <w:rPr>
          <w:b w:val="0"/>
          <w:bCs w:val="0"/>
          <w:i w:val="0"/>
          <w:iCs w:val="0"/>
          <w:sz w:val="26"/>
          <w:szCs w:val="26"/>
        </w:rPr>
        <w:t>«</w:t>
      </w:r>
      <w:r>
        <w:rPr>
          <w:b w:val="0"/>
          <w:bCs w:val="0"/>
          <w:i w:val="0"/>
          <w:iCs w:val="0"/>
          <w:sz w:val="26"/>
          <w:szCs w:val="26"/>
        </w:rPr>
        <w:t>ХЕНДЭ СОЛЯРИС</w:t>
      </w:r>
      <w:r>
        <w:rPr>
          <w:b w:val="0"/>
          <w:bCs w:val="0"/>
          <w:i w:val="0"/>
          <w:iCs w:val="0"/>
          <w:sz w:val="26"/>
          <w:szCs w:val="26"/>
        </w:rPr>
        <w:t>»,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Х602ХН 86</w:t>
      </w:r>
      <w:r>
        <w:rPr>
          <w:b w:val="0"/>
          <w:bCs w:val="0"/>
          <w:i w:val="0"/>
          <w:iCs w:val="0"/>
          <w:sz w:val="26"/>
          <w:szCs w:val="26"/>
        </w:rPr>
        <w:t xml:space="preserve">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дороге Р-404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в сторону </w:t>
      </w:r>
      <w:r>
        <w:rPr>
          <w:b w:val="0"/>
          <w:bCs w:val="0"/>
          <w:i w:val="0"/>
          <w:iCs w:val="0"/>
          <w:sz w:val="26"/>
          <w:szCs w:val="26"/>
        </w:rPr>
        <w:t>г.</w:t>
      </w:r>
      <w:r>
        <w:rPr>
          <w:b w:val="0"/>
          <w:bCs w:val="0"/>
          <w:i w:val="0"/>
          <w:iCs w:val="0"/>
          <w:sz w:val="26"/>
          <w:szCs w:val="26"/>
        </w:rPr>
        <w:t>Ханты-Мансийска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924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b w:val="0"/>
          <w:bCs w:val="0"/>
          <w:i w:val="0"/>
          <w:iCs w:val="0"/>
          <w:sz w:val="26"/>
          <w:szCs w:val="26"/>
        </w:rPr>
        <w:t>Ханты-Мансийском районе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23 октября 1993 г. №1090 (далее-ПДД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своем заявлении просил рассмотреть дело в его отсутствие, вину признал.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Абидовым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>выезде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684355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 Р-404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объяснениями свидетеля Кудрявцева Я.И. по обстоятельствам правонарушения от 19.05.2025;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УГИБДД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Абидовым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Абидова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Дилёра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Далеровича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случая, предусмотренного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71871000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10001140 БИК 007162163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18810486250910010284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0515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7">
    <w:name w:val="cat-UserDefined grp-30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8D2BC-0508-4709-98AD-1D89DCF5B07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